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5"/>
        </w:rPr>
      </w:pPr>
    </w:p>
    <w:p>
      <w:pPr>
        <w:pStyle w:val="BodyText"/>
        <w:ind w:left="11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12205" cy="192405"/>
                <wp:effectExtent l="9525" t="0" r="0" b="7619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12205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91" w:lineRule="exact" w:before="2"/>
                              <w:ind w:left="105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4"/>
                              </w:rPr>
                              <w:t>Afbud: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Anne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Due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Nørgård,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Mia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Sigaard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Nielsen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9.15pt;height:15.15pt;mso-position-horizontal-relative:char;mso-position-vertical-relative:line" type="#_x0000_t202" id="docshape7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291" w:lineRule="exact" w:before="2"/>
                        <w:ind w:left="105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4"/>
                        </w:rPr>
                        <w:t>Afbud: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2"/>
                        </w:rPr>
                        <w:t>Anne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Due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Nørgård,</w:t>
                      </w:r>
                      <w:r>
                        <w:rPr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Mia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Sigaard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Nielsen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30"/>
        <w:gridCol w:w="4512"/>
        <w:gridCol w:w="1104"/>
      </w:tblGrid>
      <w:tr>
        <w:trPr>
          <w:trHeight w:val="292" w:hRule="atLeast"/>
        </w:trPr>
        <w:tc>
          <w:tcPr>
            <w:tcW w:w="782" w:type="dxa"/>
          </w:tcPr>
          <w:p>
            <w:pPr>
              <w:pStyle w:val="TableParagraph"/>
              <w:spacing w:line="27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Punkt</w:t>
            </w:r>
          </w:p>
        </w:tc>
        <w:tc>
          <w:tcPr>
            <w:tcW w:w="323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2" w:type="dxa"/>
          </w:tcPr>
          <w:p>
            <w:pPr>
              <w:pStyle w:val="TableParagraph"/>
              <w:spacing w:line="27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Beslutning/referat</w:t>
            </w:r>
          </w:p>
        </w:tc>
        <w:tc>
          <w:tcPr>
            <w:tcW w:w="1104" w:type="dxa"/>
          </w:tcPr>
          <w:p>
            <w:pPr>
              <w:pStyle w:val="TableParagraph"/>
              <w:spacing w:line="27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Ansvarlig</w:t>
            </w:r>
          </w:p>
        </w:tc>
      </w:tr>
      <w:tr>
        <w:trPr>
          <w:trHeight w:val="585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Valg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dirigent</w:t>
            </w:r>
          </w:p>
        </w:tc>
        <w:tc>
          <w:tcPr>
            <w:tcW w:w="4512" w:type="dxa"/>
          </w:tcPr>
          <w:p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Callesen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blev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valgt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dirigent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og </w:t>
            </w:r>
            <w:r>
              <w:rPr>
                <w:spacing w:val="-2"/>
                <w:sz w:val="24"/>
              </w:rPr>
              <w:t>referent.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76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Formanden: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Beretning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og </w:t>
            </w:r>
            <w:r>
              <w:rPr>
                <w:spacing w:val="-2"/>
                <w:sz w:val="24"/>
              </w:rPr>
              <w:t>velkomst</w:t>
            </w:r>
          </w:p>
        </w:tc>
        <w:tc>
          <w:tcPr>
            <w:tcW w:w="4512" w:type="dxa"/>
          </w:tcPr>
          <w:p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Beretningen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blev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taget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efterretning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med applaus. Beretningen bliver lagt på </w:t>
            </w:r>
            <w:r>
              <w:rPr>
                <w:spacing w:val="-2"/>
                <w:sz w:val="24"/>
              </w:rPr>
              <w:t>hjemmesiden.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5834" w:hRule="atLeast"/>
        </w:trPr>
        <w:tc>
          <w:tcPr>
            <w:tcW w:w="782" w:type="dxa"/>
          </w:tcPr>
          <w:p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30" w:type="dxa"/>
          </w:tcPr>
          <w:p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Valg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bestyrelse</w:t>
            </w:r>
          </w:p>
        </w:tc>
        <w:tc>
          <w:tcPr>
            <w:tcW w:w="4512" w:type="dxa"/>
          </w:tcPr>
          <w:p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Følgende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blev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valgt:</w:t>
            </w: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right="2533"/>
              <w:rPr>
                <w:sz w:val="24"/>
              </w:rPr>
            </w:pPr>
            <w:r>
              <w:rPr>
                <w:sz w:val="24"/>
              </w:rPr>
              <w:t>David Danholt Birthe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Christiansen Anne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Nørgård Lara Bisserier</w:t>
            </w:r>
          </w:p>
          <w:p>
            <w:pPr>
              <w:pStyle w:val="TableParagraph"/>
              <w:ind w:right="1841"/>
              <w:rPr>
                <w:sz w:val="24"/>
              </w:rPr>
            </w:pPr>
            <w:r>
              <w:rPr>
                <w:sz w:val="24"/>
              </w:rPr>
              <w:t>Mia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Sigaard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Nielsen Nikolaj Zethner</w:t>
            </w:r>
          </w:p>
          <w:p>
            <w:pPr>
              <w:pStyle w:val="TableParagraph"/>
              <w:spacing w:line="480" w:lineRule="auto"/>
              <w:ind w:right="1841"/>
              <w:rPr>
                <w:sz w:val="24"/>
              </w:rPr>
            </w:pPr>
            <w:r>
              <w:rPr>
                <w:sz w:val="24"/>
              </w:rPr>
              <w:t>René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Lund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Chetronoch </w:t>
            </w:r>
            <w:r>
              <w:rPr>
                <w:spacing w:val="-2"/>
                <w:sz w:val="24"/>
              </w:rPr>
              <w:t>Suppleanter: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4" w:val="left" w:leader="none"/>
              </w:tabs>
              <w:spacing w:line="292" w:lineRule="exact" w:before="0" w:after="0"/>
              <w:ind w:left="344" w:right="0" w:hanging="234"/>
              <w:jc w:val="left"/>
              <w:rPr>
                <w:sz w:val="24"/>
              </w:rPr>
            </w:pPr>
            <w:r>
              <w:rPr>
                <w:sz w:val="24"/>
              </w:rPr>
              <w:t>Eric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Holm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valg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 ulige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år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34"/>
              <w:jc w:val="left"/>
              <w:rPr>
                <w:sz w:val="24"/>
              </w:rPr>
            </w:pPr>
            <w:r>
              <w:rPr>
                <w:sz w:val="24"/>
              </w:rPr>
              <w:t>Kirsten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valg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lige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år</w:t>
            </w:r>
          </w:p>
          <w:p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Generalforsamlingen indstiller til bestyrelsen,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forretningsordenen fremgå, at suppleanterne kan deltage i </w:t>
            </w:r>
            <w:r>
              <w:rPr>
                <w:spacing w:val="-2"/>
                <w:sz w:val="24"/>
              </w:rPr>
              <w:t>bestyrelsesmøderne.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908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Nedsættelse af lov- og </w:t>
            </w:r>
            <w:r>
              <w:rPr>
                <w:spacing w:val="-2"/>
                <w:sz w:val="24"/>
              </w:rPr>
              <w:t>forretningsordensudvalg</w:t>
            </w:r>
          </w:p>
        </w:tc>
        <w:tc>
          <w:tcPr>
            <w:tcW w:w="451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Danholt,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Eric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Holm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Lantz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er fungerende lovudvalg til bestyrelsen konstituerer sig.</w:t>
            </w:r>
          </w:p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Generalforsamlingen opfordrer udvalget opfordres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til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undersøge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muligheden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 at indskrive generalforsamlingens dagsordens pligtpunkter i vedtægterne.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vedtægterne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skal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indføjes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regel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om ændringer af vedtægterne.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806" w:footer="801" w:top="2460" w:bottom="1000" w:left="900" w:right="980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5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30"/>
        <w:gridCol w:w="4512"/>
        <w:gridCol w:w="1104"/>
      </w:tblGrid>
      <w:tr>
        <w:trPr>
          <w:trHeight w:val="964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Tillidsrepræsentanter</w:t>
            </w:r>
          </w:p>
        </w:tc>
        <w:tc>
          <w:tcPr>
            <w:tcW w:w="451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JTC</w:t>
            </w:r>
            <w:r>
              <w:rPr>
                <w:spacing w:val="-2"/>
                <w:sz w:val="24"/>
              </w:rPr>
              <w:t> orienterede.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6738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Orientering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om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udvalg</w:t>
            </w:r>
          </w:p>
        </w:tc>
        <w:tc>
          <w:tcPr>
            <w:tcW w:w="451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Nuværende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udvalg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samt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tillidsposter:</w:t>
            </w: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25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4" w:val="left" w:leader="none"/>
              </w:tabs>
              <w:spacing w:line="240" w:lineRule="auto" w:before="1" w:after="0"/>
              <w:ind w:left="110" w:right="491" w:firstLine="0"/>
              <w:jc w:val="left"/>
              <w:rPr>
                <w:sz w:val="24"/>
              </w:rPr>
            </w:pPr>
            <w:r>
              <w:rPr>
                <w:sz w:val="24"/>
              </w:rPr>
              <w:t>næstformand: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Birthe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Christiansen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(på valg ulige år)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4" w:val="left" w:leader="none"/>
              </w:tabs>
              <w:spacing w:line="240" w:lineRule="auto" w:before="0" w:after="0"/>
              <w:ind w:left="110" w:right="352" w:firstLine="0"/>
              <w:jc w:val="left"/>
              <w:rPr>
                <w:sz w:val="24"/>
              </w:rPr>
            </w:pPr>
            <w:r>
              <w:rPr>
                <w:sz w:val="24"/>
              </w:rPr>
              <w:t>næstformand: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Lantz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(på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valg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lige </w:t>
            </w:r>
            <w:r>
              <w:rPr>
                <w:spacing w:val="-4"/>
                <w:sz w:val="24"/>
              </w:rPr>
              <w:t>år)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(Birthe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Christiansen,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Lantz,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David </w:t>
            </w:r>
            <w:r>
              <w:rPr>
                <w:spacing w:val="-2"/>
                <w:sz w:val="24"/>
              </w:rPr>
              <w:t>Danholt)</w:t>
            </w:r>
          </w:p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Kirkemusikskolerne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(valg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gælder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4-årig periode. Der sker nyvalg i 2022/23) Vestervig: Birthe Christiansen</w:t>
            </w:r>
          </w:p>
          <w:p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Sjællands: David Danholt Løgumkloster: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Kirsten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Bech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CO10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repræsentantskabet: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Danholt, suppleant – vakant?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Arbejdsmiljøudvalget: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Danholt, suppleant Birthe Christiansen</w:t>
            </w:r>
          </w:p>
          <w:p>
            <w:pPr>
              <w:pStyle w:val="TableParagraph"/>
              <w:spacing w:before="2"/>
              <w:ind w:right="851"/>
              <w:rPr>
                <w:sz w:val="24"/>
              </w:rPr>
            </w:pPr>
            <w:r>
              <w:rPr>
                <w:sz w:val="24"/>
              </w:rPr>
              <w:t>KLF: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Danholt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 KMKC: David Danholt</w:t>
            </w:r>
          </w:p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Branche-udvalget: David Danholt, suppleant Birthe Christiansen Uddannelsesudvalg: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Danholt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Eventuelt</w:t>
            </w:r>
          </w:p>
        </w:tc>
        <w:tc>
          <w:tcPr>
            <w:tcW w:w="451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Sekretariatet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udsender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manual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vedr. nedlæggelse af kredsene.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pStyle w:val="BodyText"/>
        <w:spacing w:before="52"/>
        <w:ind w:left="232"/>
      </w:pPr>
      <w:r>
        <w:rPr/>
        <w:t>Referent:</w:t>
      </w:r>
      <w:r>
        <w:rPr>
          <w:spacing w:val="-6"/>
        </w:rPr>
        <w:t> </w:t>
      </w:r>
      <w:r>
        <w:rPr/>
        <w:t>Jan</w:t>
      </w:r>
      <w:r>
        <w:rPr>
          <w:spacing w:val="-1"/>
        </w:rPr>
        <w:t> </w:t>
      </w:r>
      <w:r>
        <w:rPr/>
        <w:t>Thor</w:t>
      </w:r>
      <w:r>
        <w:rPr>
          <w:spacing w:val="-6"/>
        </w:rPr>
        <w:t> </w:t>
      </w:r>
      <w:r>
        <w:rPr>
          <w:spacing w:val="-2"/>
        </w:rPr>
        <w:t>Callesen</w:t>
      </w:r>
    </w:p>
    <w:sectPr>
      <w:pgSz w:w="11910" w:h="16840"/>
      <w:pgMar w:header="806" w:footer="801" w:top="2460" w:bottom="1000" w:left="9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5680">
              <wp:simplePos x="0" y="0"/>
              <wp:positionH relativeFrom="page">
                <wp:posOffset>4762</wp:posOffset>
              </wp:positionH>
              <wp:positionV relativeFrom="page">
                <wp:posOffset>10056812</wp:posOffset>
              </wp:positionV>
              <wp:extent cx="7523480" cy="155575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7523480" cy="155575"/>
                        <a:chExt cx="7523480" cy="15557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745816" y="4762"/>
                          <a:ext cx="77279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146050">
                              <a:moveTo>
                                <a:pt x="772502" y="146049"/>
                              </a:moveTo>
                              <a:lnTo>
                                <a:pt x="386245" y="146049"/>
                              </a:lnTo>
                              <a:lnTo>
                                <a:pt x="38624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762" y="4762"/>
                          <a:ext cx="6741159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1159" h="146050">
                              <a:moveTo>
                                <a:pt x="0" y="146049"/>
                              </a:moveTo>
                              <a:lnTo>
                                <a:pt x="6523850" y="146049"/>
                              </a:lnTo>
                              <a:lnTo>
                                <a:pt x="6523850" y="0"/>
                              </a:lnTo>
                              <a:lnTo>
                                <a:pt x="674104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375pt;margin-top:791.875pt;width:592.4pt;height:12.25pt;mso-position-horizontal-relative:page;mso-position-vertical-relative:page;z-index:-15820800" id="docshapegroup3" coordorigin="8,15838" coordsize="11848,245">
              <v:shape style="position:absolute;left:10630;top:15845;width:1217;height:230" id="docshape4" coordorigin="10631,15845" coordsize="1217,230" path="m11847,16075l11239,16075,11239,15845,10631,15845e" filled="false" stroked="true" strokeweight=".75pt" strokecolor="#a4a4a4">
                <v:path arrowok="t"/>
                <v:stroke dashstyle="solid"/>
              </v:shape>
              <v:shape style="position:absolute;left:15;top:15845;width:10616;height:230" id="docshape5" coordorigin="15,15845" coordsize="10616,230" path="m15,16075l10289,16075,10289,15845,10631,15845e" filled="false" stroked="true" strokeweight=".75pt" strokecolor="#a4a4a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6640068</wp:posOffset>
              </wp:positionH>
              <wp:positionV relativeFrom="page">
                <wp:posOffset>10086847</wp:posOffset>
              </wp:positionV>
              <wp:extent cx="36322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63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B8B8B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z w:val="22"/>
                            </w:rPr>
                            <w:t>1</w: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B8B8B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color w:val="8B8B8B"/>
                              <w:sz w:val="22"/>
                            </w:rPr>
                            <w:t>af</w:t>
                          </w:r>
                          <w:r>
                            <w:rPr>
                              <w:color w:val="8B8B8B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840027pt;margin-top:794.23999pt;width:28.6pt;height:13.05pt;mso-position-horizontal-relative:page;mso-position-vertical-relative:page;z-index:-15820288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B8B8B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z w:val="22"/>
                      </w:rPr>
                      <w:instrText> PAGE </w:instrText>
                    </w:r>
                    <w:r>
                      <w:rPr>
                        <w:color w:val="8B8B8B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z w:val="22"/>
                      </w:rPr>
                      <w:t>1</w:t>
                    </w:r>
                    <w:r>
                      <w:rPr>
                        <w:color w:val="8B8B8B"/>
                        <w:sz w:val="22"/>
                      </w:rPr>
                      <w:fldChar w:fldCharType="end"/>
                    </w:r>
                    <w:r>
                      <w:rPr>
                        <w:color w:val="8B8B8B"/>
                        <w:spacing w:val="-5"/>
                        <w:sz w:val="22"/>
                      </w:rPr>
                      <w:t> </w:t>
                    </w:r>
                    <w:r>
                      <w:rPr>
                        <w:color w:val="8B8B8B"/>
                        <w:sz w:val="22"/>
                      </w:rPr>
                      <w:t>af</w:t>
                    </w:r>
                    <w:r>
                      <w:rPr>
                        <w:color w:val="8B8B8B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t>2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4656">
              <wp:simplePos x="0" y="0"/>
              <wp:positionH relativeFrom="page">
                <wp:posOffset>706627</wp:posOffset>
              </wp:positionH>
              <wp:positionV relativeFrom="page">
                <wp:posOffset>499363</wp:posOffset>
              </wp:positionV>
              <wp:extent cx="5106670" cy="7340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106670" cy="734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48" w:lineRule="exact" w:before="0"/>
                            <w:ind w:left="1772" w:right="0" w:firstLine="0"/>
                            <w:jc w:val="left"/>
                            <w:rPr>
                              <w:sz w:val="52"/>
                            </w:rPr>
                          </w:pPr>
                          <w:r>
                            <w:rPr>
                              <w:sz w:val="52"/>
                            </w:rPr>
                            <w:t>Dansk</w:t>
                          </w:r>
                          <w:r>
                            <w:rPr>
                              <w:spacing w:val="-21"/>
                              <w:sz w:val="52"/>
                            </w:rPr>
                            <w:t> </w:t>
                          </w:r>
                          <w:r>
                            <w:rPr>
                              <w:sz w:val="52"/>
                            </w:rPr>
                            <w:t>Kirkemusiker</w:t>
                          </w:r>
                          <w:r>
                            <w:rPr>
                              <w:spacing w:val="-20"/>
                              <w:sz w:val="5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52"/>
                            </w:rPr>
                            <w:t>Forening</w:t>
                          </w:r>
                        </w:p>
                        <w:p>
                          <w:pPr>
                            <w:pStyle w:val="BodyText"/>
                            <w:spacing w:before="299"/>
                            <w:ind w:left="20"/>
                          </w:pPr>
                          <w:r>
                            <w:rPr/>
                            <w:t>Dagsorden/beslutningsreferat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vedr.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generalforsamling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25.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april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kl.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19:00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39.319984pt;width:402.1pt;height:57.8pt;mso-position-horizontal-relative:page;mso-position-vertical-relative:page;z-index:-15821824" type="#_x0000_t202" id="docshape1" filled="false" stroked="false">
              <v:textbox inset="0,0,0,0">
                <w:txbxContent>
                  <w:p>
                    <w:pPr>
                      <w:spacing w:line="548" w:lineRule="exact" w:before="0"/>
                      <w:ind w:left="1772" w:right="0" w:firstLine="0"/>
                      <w:jc w:val="left"/>
                      <w:rPr>
                        <w:sz w:val="52"/>
                      </w:rPr>
                    </w:pPr>
                    <w:r>
                      <w:rPr>
                        <w:sz w:val="52"/>
                      </w:rPr>
                      <w:t>Dansk</w:t>
                    </w:r>
                    <w:r>
                      <w:rPr>
                        <w:spacing w:val="-21"/>
                        <w:sz w:val="52"/>
                      </w:rPr>
                      <w:t> </w:t>
                    </w:r>
                    <w:r>
                      <w:rPr>
                        <w:sz w:val="52"/>
                      </w:rPr>
                      <w:t>Kirkemusiker</w:t>
                    </w:r>
                    <w:r>
                      <w:rPr>
                        <w:spacing w:val="-20"/>
                        <w:sz w:val="52"/>
                      </w:rPr>
                      <w:t> </w:t>
                    </w:r>
                    <w:r>
                      <w:rPr>
                        <w:spacing w:val="-2"/>
                        <w:sz w:val="52"/>
                      </w:rPr>
                      <w:t>Forening</w:t>
                    </w:r>
                  </w:p>
                  <w:p>
                    <w:pPr>
                      <w:pStyle w:val="BodyText"/>
                      <w:spacing w:before="299"/>
                      <w:ind w:left="20"/>
                    </w:pPr>
                    <w:r>
                      <w:rPr/>
                      <w:t>Dagsorden/beslutningsreferat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vedr.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generalforsamling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25.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april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2022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kl.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19:00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5168">
              <wp:simplePos x="0" y="0"/>
              <wp:positionH relativeFrom="page">
                <wp:posOffset>706627</wp:posOffset>
              </wp:positionH>
              <wp:positionV relativeFrom="page">
                <wp:posOffset>1396999</wp:posOffset>
              </wp:positionV>
              <wp:extent cx="3368675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686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Ejby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kirke,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Konfirmandstuen,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Nørregade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97,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5592</w:t>
                          </w:r>
                          <w:r>
                            <w:rPr>
                              <w:spacing w:val="4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Ejby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109.999985pt;width:265.25pt;height:14pt;mso-position-horizontal-relative:page;mso-position-vertical-relative:page;z-index:-1582131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Ejby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kirke,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Konfirmandstuen,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Nørregade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97,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5592</w:t>
                    </w:r>
                    <w:r>
                      <w:rPr>
                        <w:spacing w:val="4"/>
                      </w:rPr>
                      <w:t> </w:t>
                    </w:r>
                    <w:r>
                      <w:rPr>
                        <w:spacing w:val="-4"/>
                      </w:rPr>
                      <w:t>Ejby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11" w:hanging="2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4"/>
        <w:szCs w:val="24"/>
        <w:lang w:val="da-DY" w:eastAsia="en-US" w:bidi="ar-SA"/>
      </w:rPr>
    </w:lvl>
    <w:lvl w:ilvl="1">
      <w:start w:val="0"/>
      <w:numFmt w:val="bullet"/>
      <w:lvlText w:val="•"/>
      <w:lvlJc w:val="left"/>
      <w:pPr>
        <w:ind w:left="558" w:hanging="236"/>
      </w:pPr>
      <w:rPr>
        <w:rFonts w:hint="default"/>
        <w:lang w:val="da-DY" w:eastAsia="en-US" w:bidi="ar-SA"/>
      </w:rPr>
    </w:lvl>
    <w:lvl w:ilvl="2">
      <w:start w:val="0"/>
      <w:numFmt w:val="bullet"/>
      <w:lvlText w:val="•"/>
      <w:lvlJc w:val="left"/>
      <w:pPr>
        <w:ind w:left="996" w:hanging="236"/>
      </w:pPr>
      <w:rPr>
        <w:rFonts w:hint="default"/>
        <w:lang w:val="da-DY" w:eastAsia="en-US" w:bidi="ar-SA"/>
      </w:rPr>
    </w:lvl>
    <w:lvl w:ilvl="3">
      <w:start w:val="0"/>
      <w:numFmt w:val="bullet"/>
      <w:lvlText w:val="•"/>
      <w:lvlJc w:val="left"/>
      <w:pPr>
        <w:ind w:left="1434" w:hanging="236"/>
      </w:pPr>
      <w:rPr>
        <w:rFonts w:hint="default"/>
        <w:lang w:val="da-DY" w:eastAsia="en-US" w:bidi="ar-SA"/>
      </w:rPr>
    </w:lvl>
    <w:lvl w:ilvl="4">
      <w:start w:val="0"/>
      <w:numFmt w:val="bullet"/>
      <w:lvlText w:val="•"/>
      <w:lvlJc w:val="left"/>
      <w:pPr>
        <w:ind w:left="1872" w:hanging="236"/>
      </w:pPr>
      <w:rPr>
        <w:rFonts w:hint="default"/>
        <w:lang w:val="da-DY" w:eastAsia="en-US" w:bidi="ar-SA"/>
      </w:rPr>
    </w:lvl>
    <w:lvl w:ilvl="5">
      <w:start w:val="0"/>
      <w:numFmt w:val="bullet"/>
      <w:lvlText w:val="•"/>
      <w:lvlJc w:val="left"/>
      <w:pPr>
        <w:ind w:left="2311" w:hanging="236"/>
      </w:pPr>
      <w:rPr>
        <w:rFonts w:hint="default"/>
        <w:lang w:val="da-DY" w:eastAsia="en-US" w:bidi="ar-SA"/>
      </w:rPr>
    </w:lvl>
    <w:lvl w:ilvl="6">
      <w:start w:val="0"/>
      <w:numFmt w:val="bullet"/>
      <w:lvlText w:val="•"/>
      <w:lvlJc w:val="left"/>
      <w:pPr>
        <w:ind w:left="2749" w:hanging="236"/>
      </w:pPr>
      <w:rPr>
        <w:rFonts w:hint="default"/>
        <w:lang w:val="da-DY" w:eastAsia="en-US" w:bidi="ar-SA"/>
      </w:rPr>
    </w:lvl>
    <w:lvl w:ilvl="7">
      <w:start w:val="0"/>
      <w:numFmt w:val="bullet"/>
      <w:lvlText w:val="•"/>
      <w:lvlJc w:val="left"/>
      <w:pPr>
        <w:ind w:left="3187" w:hanging="236"/>
      </w:pPr>
      <w:rPr>
        <w:rFonts w:hint="default"/>
        <w:lang w:val="da-DY" w:eastAsia="en-US" w:bidi="ar-SA"/>
      </w:rPr>
    </w:lvl>
    <w:lvl w:ilvl="8">
      <w:start w:val="0"/>
      <w:numFmt w:val="bullet"/>
      <w:lvlText w:val="•"/>
      <w:lvlJc w:val="left"/>
      <w:pPr>
        <w:ind w:left="3625" w:hanging="236"/>
      </w:pPr>
      <w:rPr>
        <w:rFonts w:hint="default"/>
        <w:lang w:val="da-DY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6" w:hanging="2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4"/>
        <w:szCs w:val="24"/>
        <w:lang w:val="da-DY" w:eastAsia="en-US" w:bidi="ar-SA"/>
      </w:rPr>
    </w:lvl>
    <w:lvl w:ilvl="1">
      <w:start w:val="0"/>
      <w:numFmt w:val="bullet"/>
      <w:lvlText w:val="•"/>
      <w:lvlJc w:val="left"/>
      <w:pPr>
        <w:ind w:left="756" w:hanging="236"/>
      </w:pPr>
      <w:rPr>
        <w:rFonts w:hint="default"/>
        <w:lang w:val="da-DY" w:eastAsia="en-US" w:bidi="ar-SA"/>
      </w:rPr>
    </w:lvl>
    <w:lvl w:ilvl="2">
      <w:start w:val="0"/>
      <w:numFmt w:val="bullet"/>
      <w:lvlText w:val="•"/>
      <w:lvlJc w:val="left"/>
      <w:pPr>
        <w:ind w:left="1172" w:hanging="236"/>
      </w:pPr>
      <w:rPr>
        <w:rFonts w:hint="default"/>
        <w:lang w:val="da-DY" w:eastAsia="en-US" w:bidi="ar-SA"/>
      </w:rPr>
    </w:lvl>
    <w:lvl w:ilvl="3">
      <w:start w:val="0"/>
      <w:numFmt w:val="bullet"/>
      <w:lvlText w:val="•"/>
      <w:lvlJc w:val="left"/>
      <w:pPr>
        <w:ind w:left="1588" w:hanging="236"/>
      </w:pPr>
      <w:rPr>
        <w:rFonts w:hint="default"/>
        <w:lang w:val="da-DY" w:eastAsia="en-US" w:bidi="ar-SA"/>
      </w:rPr>
    </w:lvl>
    <w:lvl w:ilvl="4">
      <w:start w:val="0"/>
      <w:numFmt w:val="bullet"/>
      <w:lvlText w:val="•"/>
      <w:lvlJc w:val="left"/>
      <w:pPr>
        <w:ind w:left="2004" w:hanging="236"/>
      </w:pPr>
      <w:rPr>
        <w:rFonts w:hint="default"/>
        <w:lang w:val="da-DY" w:eastAsia="en-US" w:bidi="ar-SA"/>
      </w:rPr>
    </w:lvl>
    <w:lvl w:ilvl="5">
      <w:start w:val="0"/>
      <w:numFmt w:val="bullet"/>
      <w:lvlText w:val="•"/>
      <w:lvlJc w:val="left"/>
      <w:pPr>
        <w:ind w:left="2421" w:hanging="236"/>
      </w:pPr>
      <w:rPr>
        <w:rFonts w:hint="default"/>
        <w:lang w:val="da-DY" w:eastAsia="en-US" w:bidi="ar-SA"/>
      </w:rPr>
    </w:lvl>
    <w:lvl w:ilvl="6">
      <w:start w:val="0"/>
      <w:numFmt w:val="bullet"/>
      <w:lvlText w:val="•"/>
      <w:lvlJc w:val="left"/>
      <w:pPr>
        <w:ind w:left="2837" w:hanging="236"/>
      </w:pPr>
      <w:rPr>
        <w:rFonts w:hint="default"/>
        <w:lang w:val="da-DY" w:eastAsia="en-US" w:bidi="ar-SA"/>
      </w:rPr>
    </w:lvl>
    <w:lvl w:ilvl="7">
      <w:start w:val="0"/>
      <w:numFmt w:val="bullet"/>
      <w:lvlText w:val="•"/>
      <w:lvlJc w:val="left"/>
      <w:pPr>
        <w:ind w:left="3253" w:hanging="236"/>
      </w:pPr>
      <w:rPr>
        <w:rFonts w:hint="default"/>
        <w:lang w:val="da-DY" w:eastAsia="en-US" w:bidi="ar-SA"/>
      </w:rPr>
    </w:lvl>
    <w:lvl w:ilvl="8">
      <w:start w:val="0"/>
      <w:numFmt w:val="bullet"/>
      <w:lvlText w:val="•"/>
      <w:lvlJc w:val="left"/>
      <w:pPr>
        <w:ind w:left="3669" w:hanging="236"/>
      </w:pPr>
      <w:rPr>
        <w:rFonts w:hint="default"/>
        <w:lang w:val="da-DY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a-DY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a-DY" w:eastAsia="en-US" w:bidi="ar-SA"/>
    </w:rPr>
  </w:style>
  <w:style w:styleId="Title" w:type="paragraph">
    <w:name w:val="Title"/>
    <w:basedOn w:val="Normal"/>
    <w:uiPriority w:val="1"/>
    <w:qFormat/>
    <w:pPr>
      <w:spacing w:line="548" w:lineRule="exact"/>
      <w:ind w:left="1772"/>
    </w:pPr>
    <w:rPr>
      <w:rFonts w:ascii="Calibri" w:hAnsi="Calibri" w:eastAsia="Calibri" w:cs="Calibri"/>
      <w:sz w:val="52"/>
      <w:szCs w:val="52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dcterms:created xsi:type="dcterms:W3CDTF">2023-07-19T12:11:32Z</dcterms:created>
  <dcterms:modified xsi:type="dcterms:W3CDTF">2023-07-19T12:11:32Z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Acrobat PDFMaker 22 til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D:20220613090942</vt:lpwstr>
  </property>
</Properties>
</file>